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E49" w:rsidRPr="00A46E49" w:rsidRDefault="00A46E49" w:rsidP="00A4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6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ДАРОВСКОГО ГОРОДСКОГО ПОСЕЛЕНИЯ</w:t>
      </w:r>
    </w:p>
    <w:p w:rsidR="00A46E49" w:rsidRPr="00A46E49" w:rsidRDefault="00A46E49" w:rsidP="00A4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6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ДАРОВСКОГО РАЙОНА КИРОВСКОЙ ОБЛАСТИ</w:t>
      </w:r>
    </w:p>
    <w:p w:rsidR="00A46E49" w:rsidRPr="00A46E49" w:rsidRDefault="00A46E49" w:rsidP="00A46E4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46E49" w:rsidRPr="00A46E49" w:rsidRDefault="00A46E49" w:rsidP="00A4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46E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A46E49" w:rsidRPr="00A46E49" w:rsidRDefault="00A46E49" w:rsidP="00A46E4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46E49" w:rsidRPr="00A46E49" w:rsidRDefault="00D32E33" w:rsidP="00A46E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03.02.2025</w:t>
      </w:r>
      <w:r w:rsidR="00A46E49" w:rsidRPr="00A46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52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A46E49" w:rsidRPr="00A46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</w:p>
    <w:p w:rsidR="00A46E49" w:rsidRPr="00A46E49" w:rsidRDefault="00A46E49" w:rsidP="00A46E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49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 Даровской</w:t>
      </w:r>
    </w:p>
    <w:p w:rsidR="00A46E49" w:rsidRPr="00A46E49" w:rsidRDefault="00A46E49" w:rsidP="00A46E4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A46E49" w:rsidRPr="00A46E49" w:rsidRDefault="00A46E49" w:rsidP="00A4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6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</w:t>
      </w:r>
    </w:p>
    <w:p w:rsidR="00A46E49" w:rsidRPr="00A46E49" w:rsidRDefault="00A46E49" w:rsidP="00A4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6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Даровского городского поселения Даровского района</w:t>
      </w:r>
    </w:p>
    <w:p w:rsidR="00A46E49" w:rsidRPr="00A46E49" w:rsidRDefault="00A46E49" w:rsidP="00A46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6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Кировской области от 27.09.2019 № 392</w:t>
      </w:r>
    </w:p>
    <w:p w:rsidR="00A46E49" w:rsidRPr="00A46E49" w:rsidRDefault="00A46E49" w:rsidP="00A46E4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A46E49" w:rsidRPr="00A46E49" w:rsidRDefault="00A46E49" w:rsidP="00A46E4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16.01.2020 № 02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области», администрация Даровского городского поселения ПОСТАНОВЛЯЕТ:</w:t>
      </w:r>
    </w:p>
    <w:p w:rsidR="00A46E49" w:rsidRPr="00A46E49" w:rsidRDefault="00A46E49" w:rsidP="00A46E4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изменения в постановление администрации Даровского городского поселения Даровского района Кировской области от 27.09.2019       № 392 «Об утверждении муниципальной программы «Развитие муниципального управления в </w:t>
      </w:r>
      <w:r w:rsidRPr="00A46E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Даровском городском поселении Даровского района Кировской области на 2020-2025 годы» (далее – Программа):</w:t>
      </w:r>
    </w:p>
    <w:p w:rsidR="00A46E49" w:rsidRPr="00A46E49" w:rsidRDefault="00A46E49" w:rsidP="00A46E4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4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Объемы и источники финансирования  Паспорта Программы изложить в новой редакции:</w:t>
      </w:r>
    </w:p>
    <w:p w:rsidR="00A46E49" w:rsidRPr="00A46E49" w:rsidRDefault="00A46E49" w:rsidP="00A46E4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4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«Общий объем финансирования муниципальной программы в 2020-2025 годах составит 95903,95 тыс. рублей, в том числе средства местного бюджета – 93810,75 тыс. руб., областного – 13,4 тыс. руб., федерального – 2079,8 тыс. руб.».</w:t>
      </w:r>
    </w:p>
    <w:p w:rsidR="00A46E49" w:rsidRPr="00A46E49" w:rsidRDefault="00A46E49" w:rsidP="00A46E4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4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Раздел 5 Ресурсное обеспечение муниципальной программы изложить в новой редакции:</w:t>
      </w:r>
    </w:p>
    <w:p w:rsidR="00A46E49" w:rsidRPr="00A46E49" w:rsidRDefault="00A46E49" w:rsidP="00A46E4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49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«Направления финансирования мероприятий муниципальной программы по годам реализации осуществляется за счет средств местного бюджета Даровского городского поселения Даровского района Кировской области – 93810,75 тыс. руб., областного бюджета – 13,4  тыс. руб., федерального бюджета – 2079,8 тыс. руб. Общий объем финансирования программы 95903,95тыс. руб. Расходы на реализацию муниципальной программы за счет всех источников финансирования приведены в приложении к Программе. Объемы финансирования носят прогнозный характер и подлежат уточнению при изменении объема средств и формировании бюджета поселения».</w:t>
      </w:r>
    </w:p>
    <w:p w:rsidR="00A46E49" w:rsidRPr="00A46E49" w:rsidRDefault="00A46E49" w:rsidP="00A46E4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4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 Приложение № 2 к муниципальной программе изложить в новой редакции согласно приложению.</w:t>
      </w:r>
    </w:p>
    <w:p w:rsidR="00A46E49" w:rsidRPr="00A46E49" w:rsidRDefault="00A46E49" w:rsidP="00A46E4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49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выполнением постановления оставляю за собой.</w:t>
      </w:r>
    </w:p>
    <w:p w:rsidR="00A46E49" w:rsidRPr="00A46E49" w:rsidRDefault="00A46E49" w:rsidP="00A46E4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4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 момента его подписания.</w:t>
      </w:r>
    </w:p>
    <w:p w:rsidR="00A46E49" w:rsidRPr="00A46E49" w:rsidRDefault="00A46E49" w:rsidP="00A46E4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49" w:rsidRPr="00A46E49" w:rsidRDefault="00A46E49" w:rsidP="00A46E4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49" w:rsidRPr="00A46E49" w:rsidRDefault="00A46E49" w:rsidP="00A46E4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E49" w:rsidRPr="00A46E49" w:rsidRDefault="00A46E49" w:rsidP="00A46E49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A46E49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Глава администрации</w:t>
      </w:r>
    </w:p>
    <w:p w:rsidR="00A46E49" w:rsidRPr="00A46E49" w:rsidRDefault="00A46E49" w:rsidP="00A46E4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E49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Даровского городского поселения     Л.В. Шураков</w:t>
      </w:r>
    </w:p>
    <w:p w:rsidR="00A46E49" w:rsidRPr="00A46E49" w:rsidRDefault="00A46E49" w:rsidP="00A46E49">
      <w:pPr>
        <w:tabs>
          <w:tab w:val="left" w:pos="55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E49" w:rsidRPr="00A46E49" w:rsidRDefault="00A46E49" w:rsidP="00A46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7C0F" w:rsidRDefault="00527C0F" w:rsidP="00527C0F">
      <w:pPr>
        <w:widowControl w:val="0"/>
        <w:overflowPunct w:val="0"/>
        <w:autoSpaceDE w:val="0"/>
        <w:spacing w:after="0" w:line="240" w:lineRule="auto"/>
        <w:ind w:left="9923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527C0F" w:rsidRDefault="00527C0F" w:rsidP="00527C0F">
      <w:pPr>
        <w:widowControl w:val="0"/>
        <w:overflowPunct w:val="0"/>
        <w:autoSpaceDE w:val="0"/>
        <w:spacing w:after="0" w:line="240" w:lineRule="auto"/>
        <w:ind w:left="9923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C0F" w:rsidRPr="00527C0F" w:rsidRDefault="00527C0F" w:rsidP="00527C0F">
      <w:pPr>
        <w:widowControl w:val="0"/>
        <w:overflowPunct w:val="0"/>
        <w:autoSpaceDE w:val="0"/>
        <w:spacing w:after="0" w:line="240" w:lineRule="auto"/>
        <w:ind w:left="9923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C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527C0F" w:rsidRPr="00527C0F" w:rsidRDefault="00527C0F" w:rsidP="00527C0F">
      <w:pPr>
        <w:widowControl w:val="0"/>
        <w:overflowPunct w:val="0"/>
        <w:autoSpaceDE w:val="0"/>
        <w:spacing w:after="0" w:line="240" w:lineRule="auto"/>
        <w:ind w:left="9923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C0F" w:rsidRPr="00527C0F" w:rsidRDefault="00527C0F" w:rsidP="00527C0F">
      <w:pPr>
        <w:widowControl w:val="0"/>
        <w:overflowPunct w:val="0"/>
        <w:autoSpaceDE w:val="0"/>
        <w:spacing w:after="0" w:line="240" w:lineRule="auto"/>
        <w:ind w:left="9923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527C0F" w:rsidRPr="00527C0F" w:rsidRDefault="00527C0F" w:rsidP="00527C0F">
      <w:pPr>
        <w:widowControl w:val="0"/>
        <w:overflowPunct w:val="0"/>
        <w:autoSpaceDE w:val="0"/>
        <w:spacing w:after="0" w:line="240" w:lineRule="auto"/>
        <w:ind w:left="9923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C0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 городского поселения</w:t>
      </w:r>
    </w:p>
    <w:p w:rsidR="00527C0F" w:rsidRPr="00527C0F" w:rsidRDefault="00527C0F" w:rsidP="00527C0F">
      <w:pPr>
        <w:widowControl w:val="0"/>
        <w:overflowPunct w:val="0"/>
        <w:autoSpaceDE w:val="0"/>
        <w:spacing w:after="0" w:line="240" w:lineRule="auto"/>
        <w:ind w:left="9923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C0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 района</w:t>
      </w:r>
    </w:p>
    <w:p w:rsidR="00527C0F" w:rsidRPr="00527C0F" w:rsidRDefault="00527C0F" w:rsidP="00527C0F">
      <w:pPr>
        <w:widowControl w:val="0"/>
        <w:overflowPunct w:val="0"/>
        <w:autoSpaceDE w:val="0"/>
        <w:spacing w:after="0" w:line="240" w:lineRule="auto"/>
        <w:ind w:left="9923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C0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</w:p>
    <w:p w:rsidR="00527C0F" w:rsidRPr="00527C0F" w:rsidRDefault="00527C0F" w:rsidP="00527C0F">
      <w:pPr>
        <w:widowControl w:val="0"/>
        <w:overflowPunct w:val="0"/>
        <w:autoSpaceDE w:val="0"/>
        <w:spacing w:after="0" w:line="240" w:lineRule="auto"/>
        <w:ind w:left="9923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32E33">
        <w:rPr>
          <w:rFonts w:ascii="Times New Roman" w:eastAsia="Times New Roman" w:hAnsi="Times New Roman" w:cs="Times New Roman"/>
          <w:sz w:val="28"/>
          <w:szCs w:val="28"/>
          <w:lang w:eastAsia="ru-RU"/>
        </w:rPr>
        <w:t>03.02.2025</w:t>
      </w:r>
      <w:r w:rsidRPr="0052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32E33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bookmarkStart w:id="0" w:name="_GoBack"/>
      <w:bookmarkEnd w:id="0"/>
    </w:p>
    <w:p w:rsidR="00527C0F" w:rsidRPr="00527C0F" w:rsidRDefault="00527C0F" w:rsidP="00527C0F">
      <w:pPr>
        <w:autoSpaceDE w:val="0"/>
        <w:autoSpaceDN w:val="0"/>
        <w:adjustRightInd w:val="0"/>
        <w:spacing w:after="0" w:line="240" w:lineRule="auto"/>
        <w:ind w:left="108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C0F" w:rsidRPr="00527C0F" w:rsidRDefault="00527C0F" w:rsidP="00527C0F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C0F" w:rsidRPr="00527C0F" w:rsidRDefault="00527C0F" w:rsidP="00527C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7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Расходы на реализацию муниципальной программы, ресурсное обеспечение реализации мероприятий</w:t>
      </w:r>
    </w:p>
    <w:p w:rsidR="00527C0F" w:rsidRPr="00527C0F" w:rsidRDefault="00527C0F" w:rsidP="00527C0F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04"/>
        <w:gridCol w:w="1658"/>
        <w:gridCol w:w="1581"/>
        <w:gridCol w:w="1581"/>
      </w:tblGrid>
      <w:tr w:rsidR="00527C0F" w:rsidRPr="00527C0F" w:rsidTr="00395697">
        <w:tc>
          <w:tcPr>
            <w:tcW w:w="1544" w:type="dxa"/>
            <w:vMerge w:val="restart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4" w:type="dxa"/>
            <w:vMerge w:val="restart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527C0F" w:rsidRPr="00527C0F" w:rsidRDefault="00527C0F" w:rsidP="00527C0F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Финансовые  затраты (тыс. руб.)</w:t>
            </w:r>
          </w:p>
        </w:tc>
      </w:tr>
      <w:tr w:rsidR="00527C0F" w:rsidRPr="00527C0F" w:rsidTr="00395697">
        <w:tc>
          <w:tcPr>
            <w:tcW w:w="1544" w:type="dxa"/>
            <w:vMerge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</w:t>
            </w:r>
          </w:p>
        </w:tc>
      </w:tr>
      <w:tr w:rsidR="00527C0F" w:rsidRPr="00527C0F" w:rsidTr="00395697">
        <w:tc>
          <w:tcPr>
            <w:tcW w:w="154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Отдельное 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и обеспечение деятельности администрации Даровского городского поселения, в том числе по направлениям расходов: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12145,15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12240,4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14877,4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16457,8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20530,8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17559,20</w:t>
            </w:r>
          </w:p>
        </w:tc>
      </w:tr>
      <w:tr w:rsidR="00527C0F" w:rsidRPr="00527C0F" w:rsidTr="00395697">
        <w:trPr>
          <w:trHeight w:val="542"/>
        </w:trPr>
        <w:tc>
          <w:tcPr>
            <w:tcW w:w="1544" w:type="dxa"/>
            <w:vMerge w:val="restart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6314,7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6421,2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7608,80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8510,1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9181,7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8580,0</w:t>
            </w:r>
          </w:p>
        </w:tc>
      </w:tr>
      <w:tr w:rsidR="00527C0F" w:rsidRPr="00527C0F" w:rsidTr="00395697">
        <w:trPr>
          <w:trHeight w:val="553"/>
        </w:trPr>
        <w:tc>
          <w:tcPr>
            <w:tcW w:w="1544" w:type="dxa"/>
            <w:vMerge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292,6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284,5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7C0F" w:rsidRPr="00527C0F" w:rsidTr="00395697">
        <w:trPr>
          <w:trHeight w:val="1164"/>
        </w:trPr>
        <w:tc>
          <w:tcPr>
            <w:tcW w:w="154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Пособия по временной нетрудоспособности, выплаченные 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 счет средств работодателя за первые три дня нетрудоспособности, социальное пособие на погребение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40,8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52,8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527C0F" w:rsidRPr="00527C0F" w:rsidTr="00395697">
        <w:tc>
          <w:tcPr>
            <w:tcW w:w="1544" w:type="dxa"/>
            <w:vMerge w:val="restart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Закупка товаров, работ и услуг для муниципальных нужд, в том числе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работы, услуги по содержанию имущества, коммунальные услуги (электроэнергия, отопление, </w:t>
            </w: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lastRenderedPageBreak/>
              <w:t>водоснабжение), услуги связи, обслуживание АПС, заправка и ремонт картриджей, ремонт имущества поселения, ремонт автомобиля, обучение, транспортировка контейнеров, вывоз твердых коммунальных отходов, прочие товары, работы, услуги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667,1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555,4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851,8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2020,9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1483,4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1239,4</w:t>
            </w:r>
          </w:p>
          <w:p w:rsidR="00527C0F" w:rsidRPr="00527C0F" w:rsidRDefault="00527C0F" w:rsidP="00527C0F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527C0F" w:rsidRPr="00527C0F" w:rsidTr="00395697">
        <w:tc>
          <w:tcPr>
            <w:tcW w:w="1544" w:type="dxa"/>
            <w:vMerge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61,1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</w:tr>
      <w:tr w:rsidR="00527C0F" w:rsidRPr="00527C0F" w:rsidTr="00395697">
        <w:tc>
          <w:tcPr>
            <w:tcW w:w="1544" w:type="dxa"/>
            <w:vMerge w:val="restart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Прочая закупка товаров, работ и услуг для муниципальных нужд, в том числе: компенсация расходов по проезду в служебных целях, командировочные выплаты, запчасти и ГСМ для обслуживания автомобиля, ОСАГО, техосмотр автомобиля, предрейсовый медосмотр водителя, приобретение программного обеспечения и компьютерной техники, канцелярские и хозяйственные товары, строительные материалы, венок, колеса, сценический комплекс, ремонт скамеек, уличный туалет, прочие товары, работы, услуги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212,5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245,6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613,8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315,6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2814,8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294,8</w:t>
            </w:r>
          </w:p>
        </w:tc>
      </w:tr>
      <w:tr w:rsidR="00527C0F" w:rsidRPr="00527C0F" w:rsidTr="00395697">
        <w:tc>
          <w:tcPr>
            <w:tcW w:w="1544" w:type="dxa"/>
            <w:vMerge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7C0F" w:rsidRPr="00527C0F" w:rsidTr="00395697">
        <w:tc>
          <w:tcPr>
            <w:tcW w:w="154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Уплата налогов, сборов и иных платежей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159,6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200,2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527C0F" w:rsidRPr="00527C0F" w:rsidTr="00395697">
        <w:tc>
          <w:tcPr>
            <w:tcW w:w="154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Резервный фонд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527C0F" w:rsidRPr="00527C0F" w:rsidTr="00395697">
        <w:tc>
          <w:tcPr>
            <w:tcW w:w="1544" w:type="dxa"/>
            <w:vMerge w:val="restart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Обслуживание внутреннего муниципального долга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7C0F" w:rsidRPr="00527C0F" w:rsidTr="00395697">
        <w:tc>
          <w:tcPr>
            <w:tcW w:w="1544" w:type="dxa"/>
            <w:vMerge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в том числе кредиторская </w:t>
            </w: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lastRenderedPageBreak/>
              <w:t>задолженность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7C0F" w:rsidRPr="00527C0F" w:rsidTr="00395697">
        <w:tc>
          <w:tcPr>
            <w:tcW w:w="154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7C0F" w:rsidRPr="00527C0F" w:rsidTr="00395697">
        <w:tc>
          <w:tcPr>
            <w:tcW w:w="154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Иные бюджетные ассигнования (взносы в ассоциацию муниципальных образований, исполнение решений, 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постановлений контрольно-надзорных, правоохранительных органов, уплата исполнительского сбора)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7C0F" w:rsidRPr="00527C0F" w:rsidTr="00395697">
        <w:tc>
          <w:tcPr>
            <w:tcW w:w="154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Межбюджетные трансферты на осуществление полномочий по созданию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4760,7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4907,6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5025,0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5395,1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6766,8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7316,5</w:t>
            </w:r>
          </w:p>
        </w:tc>
      </w:tr>
      <w:tr w:rsidR="00527C0F" w:rsidRPr="00527C0F" w:rsidTr="00395697">
        <w:tc>
          <w:tcPr>
            <w:tcW w:w="154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Межбюджетные трансферты по передаче осуществления части полномочий по решению вопросов местного значения, необходимых для выделения земельных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 участков в счет не востребованных 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7C0F" w:rsidRPr="00527C0F" w:rsidTr="00395697">
        <w:tc>
          <w:tcPr>
            <w:tcW w:w="154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Межбюджетные трансферты на осуществление полномочий по осуществлению внутреннего муниципального финансового контроля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527C0F" w:rsidRPr="00527C0F" w:rsidTr="00395697">
        <w:tc>
          <w:tcPr>
            <w:tcW w:w="154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Межбюджетные трансферты на осуществление полномочий по проведению анализа осуществления внутреннего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7C0F" w:rsidRPr="00527C0F" w:rsidTr="00395697">
        <w:tc>
          <w:tcPr>
            <w:tcW w:w="154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Иные межбюджетные трансферты на осуществление полномочий на определение поставщиков (подрядчиков, исполнителей) для муниципальных заказчиков поселения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527C0F" w:rsidRPr="00527C0F" w:rsidTr="00395697">
        <w:tc>
          <w:tcPr>
            <w:tcW w:w="154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Межбюджетные трансферты на осуществление полномочий по градостроительной деятельности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527C0F" w:rsidRPr="00527C0F" w:rsidTr="00395697">
        <w:tc>
          <w:tcPr>
            <w:tcW w:w="154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Иные межбюджетные трансферты на осуществление полномочий по размещению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</w:tr>
      <w:tr w:rsidR="00527C0F" w:rsidRPr="00527C0F" w:rsidTr="00395697">
        <w:tc>
          <w:tcPr>
            <w:tcW w:w="154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Перечисление ТИК для организации проведения выборов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659,7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27C0F" w:rsidRPr="00527C0F" w:rsidTr="00395697">
        <w:tc>
          <w:tcPr>
            <w:tcW w:w="154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мероприятие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деятельности административных комиссий по рассмотрению дел об административных правонарушениях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</w:tr>
      <w:tr w:rsidR="00527C0F" w:rsidRPr="00527C0F" w:rsidTr="00395697">
        <w:tc>
          <w:tcPr>
            <w:tcW w:w="1544" w:type="dxa"/>
            <w:vMerge w:val="restart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Отдельное мероприятие</w:t>
            </w: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254,7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274,5 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309,9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352,5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427,1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461,1</w:t>
            </w:r>
          </w:p>
        </w:tc>
      </w:tr>
      <w:tr w:rsidR="00527C0F" w:rsidRPr="00527C0F" w:rsidTr="00395697">
        <w:tc>
          <w:tcPr>
            <w:tcW w:w="1544" w:type="dxa"/>
            <w:vMerge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7C0F" w:rsidRPr="00527C0F" w:rsidTr="00395697">
        <w:trPr>
          <w:trHeight w:val="2524"/>
        </w:trPr>
        <w:tc>
          <w:tcPr>
            <w:tcW w:w="5508" w:type="dxa"/>
            <w:gridSpan w:val="2"/>
          </w:tcPr>
          <w:p w:rsidR="00527C0F" w:rsidRPr="00527C0F" w:rsidRDefault="00527C0F" w:rsidP="00527C0F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12400,55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местный бюджет –12145,15,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–0,7 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254,7</w:t>
            </w:r>
          </w:p>
        </w:tc>
        <w:tc>
          <w:tcPr>
            <w:tcW w:w="165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12515,7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местный бюджет – 12240,4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– 0,8 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274,5</w:t>
            </w:r>
          </w:p>
        </w:tc>
        <w:tc>
          <w:tcPr>
            <w:tcW w:w="1504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15189,6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местный бюджет –14877,4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– 2,3 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309,9</w:t>
            </w:r>
          </w:p>
        </w:tc>
        <w:tc>
          <w:tcPr>
            <w:tcW w:w="1658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16810,9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местный бюджет –16457,8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– 0,6 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352,5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20959,1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местный бюджет –20530,8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– 1,2 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427,1</w:t>
            </w:r>
          </w:p>
        </w:tc>
        <w:tc>
          <w:tcPr>
            <w:tcW w:w="1581" w:type="dxa"/>
          </w:tcPr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18028,1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местный бюджет –17559,2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– 7,8 </w:t>
            </w:r>
          </w:p>
          <w:p w:rsidR="00527C0F" w:rsidRPr="00527C0F" w:rsidRDefault="00527C0F" w:rsidP="00527C0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461,1</w:t>
            </w:r>
          </w:p>
        </w:tc>
      </w:tr>
    </w:tbl>
    <w:p w:rsidR="00527C0F" w:rsidRPr="00527C0F" w:rsidRDefault="00527C0F" w:rsidP="00527C0F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527C0F">
        <w:rPr>
          <w:rFonts w:ascii="Times New Roman" w:eastAsia="Times New Roman" w:hAnsi="Times New Roman" w:cs="Times New Roman"/>
          <w:sz w:val="56"/>
          <w:szCs w:val="56"/>
          <w:lang w:eastAsia="ru-RU"/>
        </w:rPr>
        <w:t>_____</w:t>
      </w:r>
    </w:p>
    <w:p w:rsidR="00272692" w:rsidRDefault="00272692"/>
    <w:sectPr w:rsidR="00272692" w:rsidSect="00527C0F">
      <w:headerReference w:type="default" r:id="rId7"/>
      <w:footerReference w:type="default" r:id="rId8"/>
      <w:footerReference w:type="first" r:id="rId9"/>
      <w:pgSz w:w="16838" w:h="11906" w:orient="landscape"/>
      <w:pgMar w:top="1701" w:right="851" w:bottom="73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9BB" w:rsidRDefault="00D329BB">
      <w:pPr>
        <w:spacing w:after="0" w:line="240" w:lineRule="auto"/>
      </w:pPr>
      <w:r>
        <w:separator/>
      </w:r>
    </w:p>
  </w:endnote>
  <w:endnote w:type="continuationSeparator" w:id="0">
    <w:p w:rsidR="00D329BB" w:rsidRDefault="00D32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A46E49" w:rsidP="00A1733C">
    <w:pPr>
      <w:pStyle w:val="a3"/>
    </w:pPr>
    <w:r>
      <w:rPr>
        <w:sz w:val="14"/>
        <w:szCs w:val="14"/>
      </w:rPr>
      <w:t xml:space="preserve">23,01,2025 </w:t>
    </w:r>
    <w:r w:rsidRPr="00A1733C">
      <w:rPr>
        <w:sz w:val="14"/>
        <w:szCs w:val="14"/>
      </w:rPr>
      <w:t>D:\МЦП на 2020-2025\</w:t>
    </w:r>
    <w:r>
      <w:rPr>
        <w:sz w:val="14"/>
        <w:szCs w:val="14"/>
      </w:rPr>
      <w:t xml:space="preserve"> </w:t>
    </w:r>
    <w:r w:rsidRPr="00A1733C">
      <w:rPr>
        <w:sz w:val="14"/>
        <w:szCs w:val="14"/>
      </w:rPr>
      <w:t xml:space="preserve">Программа Развитие муниципального управления\Изменения в </w:t>
    </w:r>
    <w:r>
      <w:rPr>
        <w:sz w:val="14"/>
        <w:szCs w:val="14"/>
      </w:rPr>
      <w:t>23,01,2025</w:t>
    </w:r>
    <w:r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Default="00A46E49" w:rsidP="00574DFC">
    <w:pPr>
      <w:pStyle w:val="a3"/>
      <w:rPr>
        <w:sz w:val="14"/>
        <w:szCs w:val="14"/>
      </w:rPr>
    </w:pPr>
    <w:r>
      <w:rPr>
        <w:sz w:val="14"/>
        <w:szCs w:val="14"/>
      </w:rPr>
      <w:t>23</w:t>
    </w:r>
    <w:r w:rsidRPr="00A1733C">
      <w:rPr>
        <w:sz w:val="14"/>
        <w:szCs w:val="14"/>
      </w:rPr>
      <w:t>.</w:t>
    </w:r>
    <w:r>
      <w:rPr>
        <w:sz w:val="14"/>
        <w:szCs w:val="14"/>
      </w:rPr>
      <w:t>01</w:t>
    </w:r>
    <w:r w:rsidRPr="00A1733C">
      <w:rPr>
        <w:sz w:val="14"/>
        <w:szCs w:val="14"/>
      </w:rPr>
      <w:t>.202</w:t>
    </w:r>
    <w:r>
      <w:rPr>
        <w:sz w:val="14"/>
        <w:szCs w:val="14"/>
      </w:rPr>
      <w:t xml:space="preserve">5 </w:t>
    </w:r>
    <w:r w:rsidRPr="00A1733C">
      <w:rPr>
        <w:sz w:val="14"/>
        <w:szCs w:val="14"/>
      </w:rPr>
      <w:t>D:\МЦП на 2020-2025\</w:t>
    </w:r>
    <w:r>
      <w:rPr>
        <w:sz w:val="14"/>
        <w:szCs w:val="14"/>
      </w:rPr>
      <w:t xml:space="preserve"> </w:t>
    </w:r>
    <w:r w:rsidRPr="00A1733C">
      <w:rPr>
        <w:sz w:val="14"/>
        <w:szCs w:val="14"/>
      </w:rPr>
      <w:t>Программа Развитие муниципального управления\Изменения в программу</w:t>
    </w:r>
    <w:r>
      <w:rPr>
        <w:sz w:val="14"/>
        <w:szCs w:val="14"/>
      </w:rPr>
      <w:t xml:space="preserve"> 23,01,2025</w:t>
    </w:r>
    <w:r w:rsidRPr="00A1733C">
      <w:rPr>
        <w:sz w:val="14"/>
        <w:szCs w:val="14"/>
      </w:rPr>
      <w:t>\Постановление.docx</w:t>
    </w:r>
  </w:p>
  <w:p w:rsidR="00D71364" w:rsidRPr="00574DFC" w:rsidRDefault="00D329BB" w:rsidP="00574DFC">
    <w:pPr>
      <w:pStyle w:val="a3"/>
    </w:pPr>
  </w:p>
  <w:p w:rsidR="009C7003" w:rsidRDefault="00D329B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9BB" w:rsidRDefault="00D329BB">
      <w:pPr>
        <w:spacing w:after="0" w:line="240" w:lineRule="auto"/>
      </w:pPr>
      <w:r>
        <w:separator/>
      </w:r>
    </w:p>
  </w:footnote>
  <w:footnote w:type="continuationSeparator" w:id="0">
    <w:p w:rsidR="00D329BB" w:rsidRDefault="00D32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A46E4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2E3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44FF3" w:rsidRDefault="00D329B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E49"/>
    <w:rsid w:val="00272692"/>
    <w:rsid w:val="00527C0F"/>
    <w:rsid w:val="00A46E49"/>
    <w:rsid w:val="00D329BB"/>
    <w:rsid w:val="00D32E33"/>
    <w:rsid w:val="00E4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6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4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46E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6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4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46E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1094</Words>
  <Characters>6240</Characters>
  <Application>Microsoft Office Word</Application>
  <DocSecurity>0</DocSecurity>
  <Lines>52</Lines>
  <Paragraphs>14</Paragraphs>
  <ScaleCrop>false</ScaleCrop>
  <Company/>
  <LinksUpToDate>false</LinksUpToDate>
  <CharactersWithSpaces>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2025-02-03T12:35:00Z</dcterms:created>
  <dcterms:modified xsi:type="dcterms:W3CDTF">2025-02-10T10:31:00Z</dcterms:modified>
</cp:coreProperties>
</file>